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7E" w:rsidRDefault="00EE647E" w:rsidP="00EE647E">
      <w:pPr>
        <w:ind w:left="360"/>
        <w:rPr>
          <w:rFonts w:ascii="Verdana" w:hAnsi="Verdana"/>
        </w:rPr>
      </w:pPr>
    </w:p>
    <w:p w:rsidR="00EE647E" w:rsidRDefault="00EE647E" w:rsidP="00EE647E">
      <w:pPr>
        <w:ind w:left="360"/>
        <w:jc w:val="center"/>
        <w:rPr>
          <w:rFonts w:ascii="Verdana" w:hAnsi="Verdana"/>
          <w:b/>
          <w:sz w:val="26"/>
          <w:szCs w:val="26"/>
        </w:rPr>
      </w:pPr>
      <w:r w:rsidRPr="00EE647E">
        <w:rPr>
          <w:rFonts w:ascii="Verdana" w:hAnsi="Verdana"/>
          <w:b/>
          <w:sz w:val="26"/>
          <w:szCs w:val="26"/>
        </w:rPr>
        <w:t>INSTRUKCJA BEZPIECZEŃSTWA</w:t>
      </w:r>
      <w:r w:rsidRPr="00EE647E">
        <w:rPr>
          <w:rFonts w:ascii="Verdana" w:hAnsi="Verdana"/>
          <w:b/>
          <w:sz w:val="26"/>
          <w:szCs w:val="26"/>
        </w:rPr>
        <w:br/>
        <w:t xml:space="preserve"> DLA OPIEKUNA SZKOLNEJ WYCIECZKI AUTOKAROWEJ</w:t>
      </w:r>
    </w:p>
    <w:p w:rsidR="006E39B0" w:rsidRPr="00EE647E" w:rsidRDefault="006E39B0" w:rsidP="00EE647E">
      <w:pPr>
        <w:ind w:left="360"/>
        <w:jc w:val="center"/>
        <w:rPr>
          <w:rFonts w:ascii="Verdana" w:hAnsi="Verdana"/>
          <w:b/>
          <w:sz w:val="26"/>
          <w:szCs w:val="26"/>
        </w:rPr>
      </w:pPr>
    </w:p>
    <w:p w:rsidR="00EE647E" w:rsidRDefault="00EE647E" w:rsidP="00EE647E">
      <w:pPr>
        <w:ind w:left="360"/>
        <w:rPr>
          <w:rFonts w:ascii="Verdana" w:hAnsi="Verdana"/>
        </w:rPr>
      </w:pPr>
    </w:p>
    <w:p w:rsidR="00EE647E" w:rsidRPr="007F31E9" w:rsidRDefault="00EE647E" w:rsidP="00D728E5">
      <w:pPr>
        <w:spacing w:line="276" w:lineRule="auto"/>
        <w:ind w:left="120"/>
        <w:jc w:val="both"/>
        <w:rPr>
          <w:rFonts w:ascii="Verdana" w:hAnsi="Verdana"/>
          <w:b/>
          <w:sz w:val="22"/>
          <w:szCs w:val="22"/>
        </w:rPr>
      </w:pPr>
      <w:r w:rsidRPr="007F31E9">
        <w:rPr>
          <w:rFonts w:ascii="Verdana" w:hAnsi="Verdana"/>
          <w:b/>
          <w:sz w:val="22"/>
          <w:szCs w:val="22"/>
        </w:rPr>
        <w:t>I. Czynności przed rozpoczęciem podróży: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ind w:left="1214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Sprawdzić obecność wyjeżdżających według listy.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Upewnić się, czy wszyscy uczestnicy wycieczki posiadają ważne dokumenty (np. legitymacja szkolna).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Sprawdzić, czy uczestnicy wycieczki nie mają przeciwwskazań do podróżowania środkami lokomocji (np. choroba lokomocyjna) oraz czy posiadają ze sobą zaordynowane przez lekarza leki.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 xml:space="preserve">Dopilnować umieszczenia bagażu w schowkach i rozmieszczenie uczestników wycieczki na uzgodnionych wcześniej miejscach </w:t>
      </w:r>
      <w:r w:rsidR="002A795D">
        <w:rPr>
          <w:rFonts w:ascii="Verdana" w:hAnsi="Verdana"/>
          <w:sz w:val="22"/>
          <w:szCs w:val="22"/>
        </w:rPr>
        <w:br/>
      </w:r>
      <w:r w:rsidRPr="007F31E9">
        <w:rPr>
          <w:rFonts w:ascii="Verdana" w:hAnsi="Verdana"/>
          <w:sz w:val="22"/>
          <w:szCs w:val="22"/>
        </w:rPr>
        <w:t>w autokarze.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Ustalić gdzie znajdują się: podręczna apteczka (jej wyposażenie), gaśnice i wyjścia bezpieczeństwa.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Zabrać do autokaru pojemnik z wodą, papier higieniczny, chusteczki higieniczne, woreczki foliowe do utrzymania czystości.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Upewnić się, czy w autokarze jest dostępny telefon komórkowy (międzynarodowy numer telefonu ratunkowego – 112).</w:t>
      </w:r>
    </w:p>
    <w:p w:rsidR="00EE647E" w:rsidRPr="007F31E9" w:rsidRDefault="00EE647E" w:rsidP="00D728E5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 razie wątpliwości co do stanu technicznego autokaru i stanu trzeźwości kierowców, wezwać Policję (tel.997).</w:t>
      </w:r>
    </w:p>
    <w:p w:rsidR="00EE647E" w:rsidRPr="007F31E9" w:rsidRDefault="00EE647E" w:rsidP="00D728E5">
      <w:pPr>
        <w:spacing w:before="120" w:line="276" w:lineRule="auto"/>
        <w:ind w:left="120"/>
        <w:jc w:val="both"/>
        <w:rPr>
          <w:rFonts w:ascii="Verdana" w:hAnsi="Verdana"/>
          <w:b/>
          <w:sz w:val="22"/>
          <w:szCs w:val="22"/>
        </w:rPr>
      </w:pPr>
      <w:r w:rsidRPr="007F31E9">
        <w:rPr>
          <w:rFonts w:ascii="Verdana" w:hAnsi="Verdana"/>
          <w:b/>
          <w:sz w:val="22"/>
          <w:szCs w:val="22"/>
        </w:rPr>
        <w:t>II. Czynności w trakcie podróży</w:t>
      </w:r>
    </w:p>
    <w:p w:rsidR="00EE647E" w:rsidRPr="007F31E9" w:rsidRDefault="00EE647E" w:rsidP="00D728E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 czasie jazdy zabronić uczestnikom wycieczki: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 xml:space="preserve">palenia tytoniu, spożywania alkoholu, zażywania narkotyków </w:t>
      </w:r>
      <w:r w:rsidR="002A795D">
        <w:rPr>
          <w:rFonts w:ascii="Verdana" w:hAnsi="Verdana"/>
          <w:sz w:val="22"/>
          <w:szCs w:val="22"/>
        </w:rPr>
        <w:br/>
      </w:r>
      <w:r w:rsidRPr="007F31E9">
        <w:rPr>
          <w:rFonts w:ascii="Verdana" w:hAnsi="Verdana"/>
          <w:sz w:val="22"/>
          <w:szCs w:val="22"/>
        </w:rPr>
        <w:t>i innych używek;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przemieszczania się po autokarze i podróżowania w pozycji stojącej;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blokowania zamków, otwierania drzwi i samodzielnego otwierania okien w czasie podróży;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wyrzucania jakichkolwiek przedmiotów z pojazdu i rzucania przedmiotami.</w:t>
      </w:r>
    </w:p>
    <w:p w:rsidR="00EE647E" w:rsidRPr="007F31E9" w:rsidRDefault="00EE647E" w:rsidP="00D728E5">
      <w:pPr>
        <w:numPr>
          <w:ilvl w:val="0"/>
          <w:numId w:val="3"/>
        </w:numPr>
        <w:tabs>
          <w:tab w:val="left" w:pos="600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Podczas jazdy trwającej kilka godzin zarządzić jedną przerwę (20-30 min) przeznaczoną na tzw. „rozprostowanie kości”, poszywanie posiłku oraz toaletę i przewietrzenia autokaru.</w:t>
      </w:r>
    </w:p>
    <w:p w:rsidR="00EE647E" w:rsidRPr="007F31E9" w:rsidRDefault="00EE647E" w:rsidP="00D728E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 czasie postoju (wyłącznie na parkingu lub stacji benzynowej) zabronić uczestnikom wycieczki: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 w:hanging="36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Wchodzenia na jezdnię;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 w:hanging="36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Przechodzenia na drugą stronę jezdni;</w:t>
      </w:r>
    </w:p>
    <w:p w:rsidR="00EE647E" w:rsidRPr="007F31E9" w:rsidRDefault="00EE647E" w:rsidP="00D728E5">
      <w:pPr>
        <w:numPr>
          <w:ilvl w:val="1"/>
          <w:numId w:val="2"/>
        </w:numPr>
        <w:tabs>
          <w:tab w:val="clear" w:pos="1533"/>
          <w:tab w:val="num" w:pos="1800"/>
        </w:tabs>
        <w:spacing w:line="276" w:lineRule="auto"/>
        <w:ind w:left="1800" w:hanging="360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Dopilnować, aby podczas wsiadania i wysiadania młodzieży włączone były światła awaryjne.</w:t>
      </w:r>
    </w:p>
    <w:p w:rsidR="00EE647E" w:rsidRPr="007F31E9" w:rsidRDefault="00EE647E" w:rsidP="00D728E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Po każdym zakończonym postoju sprawdzić obecność.</w:t>
      </w:r>
    </w:p>
    <w:p w:rsidR="00EE647E" w:rsidRPr="007F31E9" w:rsidRDefault="00EE647E" w:rsidP="00D728E5">
      <w:pPr>
        <w:spacing w:before="120" w:line="276" w:lineRule="auto"/>
        <w:ind w:left="120"/>
        <w:jc w:val="both"/>
        <w:rPr>
          <w:rFonts w:ascii="Verdana" w:hAnsi="Verdana"/>
          <w:b/>
          <w:sz w:val="22"/>
          <w:szCs w:val="22"/>
        </w:rPr>
      </w:pPr>
      <w:r w:rsidRPr="007F31E9">
        <w:rPr>
          <w:rFonts w:ascii="Verdana" w:hAnsi="Verdana"/>
          <w:b/>
          <w:sz w:val="22"/>
          <w:szCs w:val="22"/>
        </w:rPr>
        <w:lastRenderedPageBreak/>
        <w:t>III. czynności po zakończeniu podróży</w:t>
      </w:r>
    </w:p>
    <w:p w:rsidR="00EE647E" w:rsidRPr="007F31E9" w:rsidRDefault="00EE647E" w:rsidP="00D728E5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Omówić z uczestnikami wycieczki jej przebieg, ze szczególnym uwzględnieniem ewentualnych niepoprawnych zachowań lub naruszeń zasad bezpieczeństwa.</w:t>
      </w:r>
    </w:p>
    <w:p w:rsidR="00EE647E" w:rsidRDefault="00EE647E" w:rsidP="00D728E5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Dopilnować, czy zostały zabrane bagaże i rzeczy osobiste uczestników, czy pozostawiono ład i porządek oraz czy nie dokonano uszkodzeń.</w:t>
      </w:r>
    </w:p>
    <w:p w:rsidR="006E39B0" w:rsidRPr="007F31E9" w:rsidRDefault="006E39B0" w:rsidP="00D728E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E647E" w:rsidRPr="007F31E9" w:rsidRDefault="00EE647E" w:rsidP="00D728E5">
      <w:pPr>
        <w:spacing w:before="120" w:line="276" w:lineRule="auto"/>
        <w:ind w:left="120"/>
        <w:jc w:val="both"/>
        <w:rPr>
          <w:rFonts w:ascii="Verdana" w:hAnsi="Verdana"/>
          <w:b/>
          <w:sz w:val="22"/>
          <w:szCs w:val="22"/>
        </w:rPr>
      </w:pPr>
      <w:r w:rsidRPr="007F31E9">
        <w:rPr>
          <w:rFonts w:ascii="Verdana" w:hAnsi="Verdana"/>
          <w:b/>
          <w:sz w:val="22"/>
          <w:szCs w:val="22"/>
        </w:rPr>
        <w:t xml:space="preserve">IV Postępowanie </w:t>
      </w:r>
    </w:p>
    <w:p w:rsidR="00EE647E" w:rsidRPr="007F31E9" w:rsidRDefault="00EE647E" w:rsidP="00D728E5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 xml:space="preserve">W przypadku awarii pojazdu, kolizji, wypadku, powstania pożaru, ewakuować uczestników wycieczki w bezpieczne miejsce, </w:t>
      </w:r>
      <w:r w:rsidR="002A795D">
        <w:rPr>
          <w:rFonts w:ascii="Verdana" w:hAnsi="Verdana"/>
          <w:sz w:val="22"/>
          <w:szCs w:val="22"/>
        </w:rPr>
        <w:br/>
      </w:r>
      <w:r w:rsidRPr="007F31E9">
        <w:rPr>
          <w:rFonts w:ascii="Verdana" w:hAnsi="Verdana"/>
          <w:sz w:val="22"/>
          <w:szCs w:val="22"/>
        </w:rPr>
        <w:t>z wykorzystaniem wyjść bezpieczeństwa, jeżeli zajdzie taka potrzeba.</w:t>
      </w:r>
    </w:p>
    <w:p w:rsidR="007F31E9" w:rsidRDefault="00EE647E" w:rsidP="00D728E5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 razie potrzeby udzielić pierwszej pomocy przedlekarskiej.</w:t>
      </w:r>
    </w:p>
    <w:p w:rsidR="00165334" w:rsidRPr="007F31E9" w:rsidRDefault="00EE647E" w:rsidP="00D728E5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F31E9">
        <w:rPr>
          <w:rFonts w:ascii="Verdana" w:hAnsi="Verdana"/>
          <w:sz w:val="22"/>
          <w:szCs w:val="22"/>
        </w:rPr>
        <w:t>W razie konieczności angażowania służb ratunkowych, korzystać</w:t>
      </w:r>
      <w:r w:rsidR="007F31E9">
        <w:rPr>
          <w:rFonts w:ascii="Verdana" w:hAnsi="Verdana"/>
          <w:sz w:val="22"/>
          <w:szCs w:val="22"/>
        </w:rPr>
        <w:t xml:space="preserve"> </w:t>
      </w:r>
      <w:r w:rsidR="002A795D">
        <w:rPr>
          <w:rFonts w:ascii="Verdana" w:hAnsi="Verdana"/>
          <w:sz w:val="22"/>
          <w:szCs w:val="22"/>
        </w:rPr>
        <w:br/>
      </w:r>
      <w:bookmarkStart w:id="0" w:name="_GoBack"/>
      <w:bookmarkEnd w:id="0"/>
      <w:r w:rsidRPr="007F31E9">
        <w:rPr>
          <w:rFonts w:ascii="Verdana" w:hAnsi="Verdana"/>
          <w:sz w:val="22"/>
          <w:szCs w:val="22"/>
        </w:rPr>
        <w:t>z międzynarodowego numeru telefonu komórkowego – 112.</w:t>
      </w:r>
    </w:p>
    <w:p w:rsidR="007F31E9" w:rsidRPr="007F31E9" w:rsidRDefault="007F31E9" w:rsidP="00D728E5">
      <w:pPr>
        <w:spacing w:line="276" w:lineRule="auto"/>
        <w:ind w:left="1191"/>
        <w:rPr>
          <w:sz w:val="22"/>
          <w:szCs w:val="22"/>
        </w:rPr>
      </w:pPr>
    </w:p>
    <w:sectPr w:rsidR="007F31E9" w:rsidRPr="007F31E9" w:rsidSect="00D728E5">
      <w:headerReference w:type="default" r:id="rId8"/>
      <w:footerReference w:type="default" r:id="rId9"/>
      <w:pgSz w:w="11906" w:h="16838" w:code="9"/>
      <w:pgMar w:top="1388" w:right="1274" w:bottom="1134" w:left="1260" w:header="99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6" w:rsidRDefault="009320A6">
      <w:r>
        <w:separator/>
      </w:r>
    </w:p>
  </w:endnote>
  <w:endnote w:type="continuationSeparator" w:id="0">
    <w:p w:rsidR="009320A6" w:rsidRDefault="009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B0" w:rsidRPr="006E39B0" w:rsidRDefault="006E39B0">
    <w:pPr>
      <w:pStyle w:val="Stopka"/>
      <w:jc w:val="right"/>
      <w:rPr>
        <w:rFonts w:ascii="Verdana" w:hAnsi="Verdana"/>
        <w:sz w:val="28"/>
        <w:szCs w:val="28"/>
      </w:rPr>
    </w:pPr>
    <w:r w:rsidRPr="006E39B0">
      <w:rPr>
        <w:rFonts w:ascii="Verdana" w:hAnsi="Verdana"/>
        <w:sz w:val="22"/>
        <w:szCs w:val="22"/>
      </w:rPr>
      <w:t xml:space="preserve">str. </w:t>
    </w:r>
    <w:r w:rsidRPr="006E39B0">
      <w:rPr>
        <w:rFonts w:ascii="Verdana" w:hAnsi="Verdana"/>
        <w:sz w:val="22"/>
        <w:szCs w:val="22"/>
      </w:rPr>
      <w:fldChar w:fldCharType="begin"/>
    </w:r>
    <w:r w:rsidRPr="006E39B0">
      <w:rPr>
        <w:rFonts w:ascii="Verdana" w:hAnsi="Verdana"/>
        <w:sz w:val="22"/>
        <w:szCs w:val="22"/>
      </w:rPr>
      <w:instrText xml:space="preserve"> PAGE    \* MERGEFORMAT </w:instrText>
    </w:r>
    <w:r w:rsidRPr="006E39B0">
      <w:rPr>
        <w:rFonts w:ascii="Verdana" w:hAnsi="Verdana"/>
        <w:sz w:val="22"/>
        <w:szCs w:val="22"/>
      </w:rPr>
      <w:fldChar w:fldCharType="separate"/>
    </w:r>
    <w:r w:rsidR="002A795D">
      <w:rPr>
        <w:rFonts w:ascii="Verdana" w:hAnsi="Verdana"/>
        <w:noProof/>
        <w:sz w:val="22"/>
        <w:szCs w:val="22"/>
      </w:rPr>
      <w:t>2</w:t>
    </w:r>
    <w:r w:rsidRPr="006E39B0">
      <w:rPr>
        <w:rFonts w:ascii="Verdana" w:hAnsi="Verdana"/>
        <w:sz w:val="22"/>
        <w:szCs w:val="22"/>
      </w:rPr>
      <w:fldChar w:fldCharType="end"/>
    </w:r>
  </w:p>
  <w:p w:rsidR="006E39B0" w:rsidRPr="006E39B0" w:rsidRDefault="006E39B0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6" w:rsidRDefault="009320A6">
      <w:r>
        <w:separator/>
      </w:r>
    </w:p>
  </w:footnote>
  <w:footnote w:type="continuationSeparator" w:id="0">
    <w:p w:rsidR="009320A6" w:rsidRDefault="0093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7E" w:rsidRPr="0066691A" w:rsidRDefault="00EE647E" w:rsidP="00EE647E">
    <w:pPr>
      <w:pStyle w:val="Tekstpodstawowy"/>
      <w:jc w:val="both"/>
      <w:rPr>
        <w:rFonts w:ascii="Verdana" w:hAnsi="Verdana"/>
        <w:sz w:val="22"/>
        <w:szCs w:val="22"/>
      </w:rPr>
    </w:pPr>
    <w:r w:rsidRPr="007F31E9">
      <w:rPr>
        <w:rFonts w:ascii="Verdana" w:hAnsi="Verdana"/>
        <w:b/>
        <w:bCs/>
        <w:sz w:val="22"/>
        <w:szCs w:val="22"/>
      </w:rPr>
      <w:t>Załącznik 7</w:t>
    </w:r>
    <w:r w:rsidRPr="007F31E9">
      <w:rPr>
        <w:rFonts w:ascii="Verdana" w:hAnsi="Verdana"/>
        <w:sz w:val="22"/>
        <w:szCs w:val="22"/>
      </w:rPr>
      <w:t xml:space="preserve"> </w:t>
    </w:r>
    <w:r w:rsidRPr="0066691A">
      <w:rPr>
        <w:rFonts w:ascii="Verdana" w:hAnsi="Verdana"/>
        <w:sz w:val="22"/>
        <w:szCs w:val="22"/>
      </w:rPr>
      <w:t>do Regulaminu wycieczek</w:t>
    </w:r>
    <w:r w:rsidR="007F31E9" w:rsidRPr="0066691A">
      <w:rPr>
        <w:rFonts w:ascii="Verdana" w:hAnsi="Verdana"/>
        <w:sz w:val="22"/>
        <w:szCs w:val="22"/>
      </w:rPr>
      <w:t xml:space="preserve"> szkolnych w </w:t>
    </w:r>
    <w:r w:rsidRPr="0066691A">
      <w:rPr>
        <w:rFonts w:ascii="Verdana" w:hAnsi="Verdana"/>
        <w:sz w:val="22"/>
        <w:szCs w:val="22"/>
      </w:rPr>
      <w:t xml:space="preserve">III LO </w:t>
    </w:r>
    <w:r w:rsidR="003C6360" w:rsidRPr="0066691A">
      <w:rPr>
        <w:rFonts w:ascii="Verdana" w:hAnsi="Verdana"/>
        <w:sz w:val="22"/>
        <w:szCs w:val="22"/>
      </w:rPr>
      <w:t xml:space="preserve">z Oddziałami Dwujęzycznymi im. M. Dąbrowskiej </w:t>
    </w:r>
    <w:r w:rsidRPr="0066691A">
      <w:rPr>
        <w:rFonts w:ascii="Verdana" w:hAnsi="Verdana"/>
        <w:sz w:val="22"/>
        <w:szCs w:val="22"/>
      </w:rPr>
      <w:t>w Płocku</w:t>
    </w:r>
  </w:p>
  <w:p w:rsidR="006E39B0" w:rsidRPr="007F31E9" w:rsidRDefault="006E39B0" w:rsidP="00EE647E">
    <w:pPr>
      <w:pStyle w:val="Tekstpodstawowy"/>
      <w:jc w:val="both"/>
      <w:rPr>
        <w:rFonts w:ascii="Verdana" w:hAnsi="Verdana"/>
        <w:sz w:val="22"/>
        <w:szCs w:val="22"/>
      </w:rPr>
    </w:pPr>
  </w:p>
  <w:p w:rsidR="00EE647E" w:rsidRPr="00EE647E" w:rsidRDefault="00EE647E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F29"/>
    <w:multiLevelType w:val="hybridMultilevel"/>
    <w:tmpl w:val="254E6E1A"/>
    <w:lvl w:ilvl="0" w:tplc="6378860E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213F9"/>
    <w:multiLevelType w:val="hybridMultilevel"/>
    <w:tmpl w:val="41DE2C04"/>
    <w:lvl w:ilvl="0" w:tplc="EE688F54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E36D52"/>
    <w:multiLevelType w:val="hybridMultilevel"/>
    <w:tmpl w:val="5270F1A6"/>
    <w:lvl w:ilvl="0" w:tplc="AC9EB03C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 w:tplc="D2688840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 w:hint="default"/>
        <w:color w:val="auto"/>
      </w:rPr>
    </w:lvl>
    <w:lvl w:ilvl="2" w:tplc="AC9EB03C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B5F26"/>
    <w:multiLevelType w:val="hybridMultilevel"/>
    <w:tmpl w:val="DBEA525E"/>
    <w:lvl w:ilvl="0" w:tplc="6378860E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E74FD"/>
    <w:multiLevelType w:val="hybridMultilevel"/>
    <w:tmpl w:val="C504A552"/>
    <w:lvl w:ilvl="0" w:tplc="6378860E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7E"/>
    <w:rsid w:val="000874F0"/>
    <w:rsid w:val="000F6BA7"/>
    <w:rsid w:val="00165334"/>
    <w:rsid w:val="002502E0"/>
    <w:rsid w:val="002A795D"/>
    <w:rsid w:val="003C6360"/>
    <w:rsid w:val="0066691A"/>
    <w:rsid w:val="006E39B0"/>
    <w:rsid w:val="007F31E9"/>
    <w:rsid w:val="009320A6"/>
    <w:rsid w:val="009D36A7"/>
    <w:rsid w:val="00C776BC"/>
    <w:rsid w:val="00D728E5"/>
    <w:rsid w:val="00DC3A86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4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47E"/>
    <w:rPr>
      <w:sz w:val="28"/>
    </w:rPr>
  </w:style>
  <w:style w:type="paragraph" w:styleId="Nagwek">
    <w:name w:val="header"/>
    <w:basedOn w:val="Normalny"/>
    <w:rsid w:val="00EE64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64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874F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E3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K&amp;B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Majewski</dc:creator>
  <cp:lastModifiedBy>Bogdan_M</cp:lastModifiedBy>
  <cp:revision>3</cp:revision>
  <cp:lastPrinted>2021-10-21T18:46:00Z</cp:lastPrinted>
  <dcterms:created xsi:type="dcterms:W3CDTF">2021-10-21T18:46:00Z</dcterms:created>
  <dcterms:modified xsi:type="dcterms:W3CDTF">2021-10-21T18:47:00Z</dcterms:modified>
</cp:coreProperties>
</file>